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3237" w14:textId="77777777" w:rsidR="00F00835" w:rsidRPr="002112A0" w:rsidRDefault="00F00835" w:rsidP="00F00835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bookmarkStart w:id="0" w:name="_Hlk152847511"/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Nine</w:t>
      </w:r>
    </w:p>
    <w:p w14:paraId="02CA1335" w14:textId="77777777" w:rsidR="00F00835" w:rsidRPr="002112A0" w:rsidRDefault="00F00835" w:rsidP="00F00835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International Criminal Court</w:t>
      </w:r>
    </w:p>
    <w:p w14:paraId="1D4F9B6E" w14:textId="77777777" w:rsidR="00F00835" w:rsidRPr="002112A0" w:rsidRDefault="00F00835" w:rsidP="00F00835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  <w:u w:val="single"/>
        </w:rPr>
      </w:pPr>
    </w:p>
    <w:p w14:paraId="120A8B84" w14:textId="77777777" w:rsidR="00F00835" w:rsidRPr="002112A0" w:rsidRDefault="00F00835" w:rsidP="00F0083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/>
          <w:b/>
          <w:bCs/>
          <w:sz w:val="24"/>
          <w:szCs w:val="24"/>
          <w:u w:val="single"/>
        </w:rPr>
        <w:t>Topics</w:t>
      </w:r>
    </w:p>
    <w:p w14:paraId="399710CC" w14:textId="77777777" w:rsidR="00F00835" w:rsidRPr="002112A0" w:rsidRDefault="00F00835" w:rsidP="00F00835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9.1  </w:t>
      </w:r>
      <w:r w:rsidRPr="002112A0">
        <w:rPr>
          <w:rFonts w:asciiTheme="majorHAnsi" w:eastAsiaTheme="minorEastAsia" w:hAnsiTheme="majorHAnsi"/>
          <w:bCs/>
          <w:i/>
          <w:iCs/>
          <w:sz w:val="24"/>
          <w:szCs w:val="24"/>
        </w:rPr>
        <w:t>Ad Hoc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Tribunals</w:t>
      </w:r>
    </w:p>
    <w:p w14:paraId="736C2907" w14:textId="77777777" w:rsidR="00F00835" w:rsidRPr="002112A0" w:rsidRDefault="00F00835" w:rsidP="00F00835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9.2  Aggression</w:t>
      </w:r>
    </w:p>
    <w:p w14:paraId="0028FE5E" w14:textId="1ECB363F" w:rsidR="00802FDF" w:rsidRDefault="00F00835" w:rsidP="00F00835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9.3  </w:t>
      </w:r>
      <w:r w:rsidR="00802FDF">
        <w:rPr>
          <w:rFonts w:asciiTheme="majorHAnsi" w:eastAsiaTheme="minorEastAsia" w:hAnsiTheme="majorHAnsi"/>
          <w:bCs/>
          <w:sz w:val="24"/>
          <w:szCs w:val="24"/>
        </w:rPr>
        <w:t>Commentary (Secondary Source Material about the Court)</w:t>
      </w:r>
    </w:p>
    <w:p w14:paraId="176EDBA5" w14:textId="788959F3" w:rsidR="00F00835" w:rsidRPr="002112A0" w:rsidRDefault="00802FDF" w:rsidP="00F00835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>
        <w:rPr>
          <w:rFonts w:asciiTheme="majorHAnsi" w:eastAsiaTheme="minorEastAsia" w:hAnsiTheme="majorHAnsi"/>
          <w:bCs/>
          <w:sz w:val="24"/>
          <w:szCs w:val="24"/>
        </w:rPr>
        <w:t xml:space="preserve">9.4  </w:t>
      </w:r>
      <w:r w:rsidR="00F00835" w:rsidRPr="002112A0">
        <w:rPr>
          <w:rFonts w:asciiTheme="majorHAnsi" w:eastAsiaTheme="minorEastAsia" w:hAnsiTheme="majorHAnsi"/>
          <w:bCs/>
          <w:sz w:val="24"/>
          <w:szCs w:val="24"/>
        </w:rPr>
        <w:t>Founding Documents &amp; Court Structure</w:t>
      </w:r>
    </w:p>
    <w:p w14:paraId="12ED0436" w14:textId="424C8684" w:rsidR="00F00835" w:rsidRPr="002112A0" w:rsidRDefault="00F00835" w:rsidP="00F00835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9.</w:t>
      </w:r>
      <w:r w:rsidR="00802FDF">
        <w:rPr>
          <w:rFonts w:asciiTheme="majorHAnsi" w:eastAsiaTheme="minorEastAsia" w:hAnsiTheme="majorHAnsi"/>
          <w:bCs/>
          <w:sz w:val="24"/>
          <w:szCs w:val="24"/>
        </w:rPr>
        <w:t>5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 History</w:t>
      </w:r>
    </w:p>
    <w:p w14:paraId="29C75918" w14:textId="54119A60" w:rsidR="00F00835" w:rsidRPr="002112A0" w:rsidRDefault="00F00835" w:rsidP="00F00835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9.</w:t>
      </w:r>
      <w:r w:rsidR="00802FDF">
        <w:rPr>
          <w:rFonts w:asciiTheme="majorHAnsi" w:eastAsiaTheme="minorEastAsia" w:hAnsiTheme="majorHAnsi"/>
          <w:bCs/>
          <w:sz w:val="24"/>
          <w:szCs w:val="24"/>
        </w:rPr>
        <w:t>6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 Victims &amp; the ICC</w:t>
      </w:r>
    </w:p>
    <w:p w14:paraId="5FB1C083" w14:textId="77777777" w:rsidR="00F00835" w:rsidRPr="002112A0" w:rsidRDefault="00F00835" w:rsidP="00F0083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413356C7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6994ED6D" w14:textId="77777777" w:rsidR="00F00835" w:rsidRPr="002112A0" w:rsidRDefault="00F00835" w:rsidP="00F0083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14:paraId="11656656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9.1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2112A0">
        <w:rPr>
          <w:rFonts w:asciiTheme="majorHAnsi" w:hAnsiTheme="majorHAnsi" w:cs="Times New Roman"/>
          <w:b/>
          <w:bCs/>
          <w:i/>
          <w:iCs/>
          <w:sz w:val="24"/>
          <w:szCs w:val="24"/>
        </w:rPr>
        <w:t>Ad Hoc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 Tribunals</w:t>
      </w:r>
    </w:p>
    <w:p w14:paraId="7A13AEC1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024272F" w14:textId="77777777" w:rsidR="00F00835" w:rsidRPr="002112A0" w:rsidRDefault="00F00835" w:rsidP="00F00835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-General information</w:t>
      </w:r>
    </w:p>
    <w:p w14:paraId="660026B0" w14:textId="77777777" w:rsidR="00F00835" w:rsidRPr="002112A0" w:rsidRDefault="00000000" w:rsidP="00F00835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" w:history="1">
        <w:r w:rsidR="00F00835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ad hoc tribunals.pdf</w:t>
        </w:r>
      </w:hyperlink>
    </w:p>
    <w:p w14:paraId="2ED92E5E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CD48C5C" w14:textId="77777777" w:rsidR="00F00835" w:rsidRPr="002112A0" w:rsidRDefault="00F00835" w:rsidP="00F00835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-International Criminal Tribunal for Rwanda</w:t>
      </w:r>
    </w:p>
    <w:p w14:paraId="611998CF" w14:textId="77777777" w:rsidR="00F00835" w:rsidRPr="008E6027" w:rsidRDefault="00000000" w:rsidP="00F00835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8" w:history="1">
        <w:r w:rsidR="00F00835" w:rsidRPr="008E6027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https://unictr.irmct.org/en/tribunal</w:t>
        </w:r>
      </w:hyperlink>
    </w:p>
    <w:p w14:paraId="2E0832EA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B95FC33" w14:textId="77777777" w:rsidR="00F00835" w:rsidRPr="002112A0" w:rsidRDefault="00F00835" w:rsidP="00F00835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-International Criminal Tribunal for the Former Yugoslavia</w:t>
      </w:r>
    </w:p>
    <w:p w14:paraId="13F8E50E" w14:textId="77777777" w:rsidR="00F00835" w:rsidRPr="002112A0" w:rsidRDefault="00000000" w:rsidP="00F00835">
      <w:pPr>
        <w:spacing w:after="0" w:line="240" w:lineRule="auto"/>
        <w:jc w:val="both"/>
        <w:rPr>
          <w:rFonts w:asciiTheme="majorHAnsi" w:hAnsiTheme="majorHAnsi"/>
        </w:rPr>
      </w:pPr>
      <w:hyperlink r:id="rId9" w:history="1">
        <w:r w:rsidR="00F00835" w:rsidRPr="002112A0">
          <w:rPr>
            <w:rStyle w:val="Hyperlink"/>
            <w:rFonts w:asciiTheme="majorHAnsi" w:hAnsiTheme="majorHAnsi"/>
          </w:rPr>
          <w:t>International Criminal Tribunal for the former Yugoslavia | United Nations&lt;</w:t>
        </w:r>
        <w:proofErr w:type="spellStart"/>
        <w:r w:rsidR="00F00835" w:rsidRPr="002112A0">
          <w:rPr>
            <w:rStyle w:val="Hyperlink"/>
            <w:rFonts w:asciiTheme="majorHAnsi" w:hAnsiTheme="majorHAnsi"/>
          </w:rPr>
          <w:t>br</w:t>
        </w:r>
        <w:proofErr w:type="spellEnd"/>
        <w:r w:rsidR="00F00835" w:rsidRPr="002112A0">
          <w:rPr>
            <w:rStyle w:val="Hyperlink"/>
            <w:rFonts w:asciiTheme="majorHAnsi" w:hAnsiTheme="majorHAnsi"/>
          </w:rPr>
          <w:t xml:space="preserve"> /&gt; International Criminal Tribunal for the former Yugoslavia (icty.org)</w:t>
        </w:r>
      </w:hyperlink>
    </w:p>
    <w:p w14:paraId="4E780A39" w14:textId="77777777" w:rsidR="00F00835" w:rsidRPr="002112A0" w:rsidRDefault="00F00835" w:rsidP="00F00835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6E2D1920" w14:textId="77777777" w:rsidR="00F00835" w:rsidRPr="002112A0" w:rsidRDefault="00F00835" w:rsidP="00F00835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-Tadic Case Information Sheet</w:t>
      </w:r>
    </w:p>
    <w:p w14:paraId="5329DA75" w14:textId="77777777" w:rsidR="00F00835" w:rsidRPr="002112A0" w:rsidRDefault="00000000" w:rsidP="00F00835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0" w:history="1">
        <w:r w:rsidR="00F00835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Tadic (icty.org)</w:t>
        </w:r>
      </w:hyperlink>
    </w:p>
    <w:p w14:paraId="07AEA1D5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1832E5C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-Testimony (Critique of)</w:t>
      </w:r>
    </w:p>
    <w:p w14:paraId="3096724A" w14:textId="77777777" w:rsidR="00F00835" w:rsidRPr="002112A0" w:rsidRDefault="00000000" w:rsidP="00F00835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1" w:history="1">
        <w:r w:rsidR="00F00835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*Grave Crimes Weak Evidence.pdf</w:t>
        </w:r>
      </w:hyperlink>
    </w:p>
    <w:p w14:paraId="16AB45D2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3A240F6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2A2F5A2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0B620A5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9.2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Aggression</w:t>
      </w:r>
    </w:p>
    <w:p w14:paraId="660F16C8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mallCaps/>
          <w:sz w:val="24"/>
          <w:szCs w:val="24"/>
        </w:rPr>
      </w:pPr>
    </w:p>
    <w:p w14:paraId="6BE9E360" w14:textId="77777777" w:rsidR="00F00835" w:rsidRPr="002112A0" w:rsidRDefault="00F00835" w:rsidP="00F00835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-General Assembly Resolution 3314 (Definition of Aggression)</w:t>
      </w:r>
    </w:p>
    <w:p w14:paraId="06C4D4B0" w14:textId="77777777" w:rsidR="00F00835" w:rsidRPr="002112A0" w:rsidRDefault="00000000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hyperlink r:id="rId12" w:history="1">
        <w:r w:rsidR="00F00835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United Nations General Assembly Resolution 3314 (XXIX) (umn.edu)</w:t>
        </w:r>
      </w:hyperlink>
    </w:p>
    <w:p w14:paraId="48200C53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mallCaps/>
          <w:sz w:val="24"/>
          <w:szCs w:val="24"/>
        </w:rPr>
      </w:pPr>
    </w:p>
    <w:p w14:paraId="1085A253" w14:textId="77777777" w:rsidR="00F00835" w:rsidRPr="002112A0" w:rsidRDefault="00F00835" w:rsidP="00F00835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-Security Council Action with Respect to Threats to Peace, Breaches of the peace, and Acts of Aggression</w:t>
      </w:r>
    </w:p>
    <w:p w14:paraId="71B0F948" w14:textId="77777777" w:rsidR="00F00835" w:rsidRPr="002112A0" w:rsidRDefault="00000000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hyperlink r:id="rId13" w:history="1">
        <w:r w:rsidR="00F00835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Actions with Respect to Threats to the Peace, Breaches of the Peace, and Acts of Aggression | United Nations Security Council</w:t>
        </w:r>
      </w:hyperlink>
    </w:p>
    <w:p w14:paraId="2D5822AA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mallCaps/>
          <w:sz w:val="24"/>
          <w:szCs w:val="24"/>
        </w:rPr>
      </w:pPr>
    </w:p>
    <w:p w14:paraId="29368FA1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>Noah Weisbord, The Crime of Aggression: The Quest for Justice in an Age of Drones, Cyberattacks, Insurgents, and Autocrats</w:t>
      </w:r>
      <w:r w:rsidRPr="002112A0">
        <w:rPr>
          <w:rFonts w:asciiTheme="majorHAnsi" w:hAnsiTheme="majorHAnsi" w:cs="Times New Roman"/>
          <w:sz w:val="24"/>
          <w:szCs w:val="24"/>
        </w:rPr>
        <w:t xml:space="preserve"> (Princeton University Press 2019).</w:t>
      </w:r>
    </w:p>
    <w:p w14:paraId="2D30CBFC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40E5ABD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5BBD67B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FB44662" w14:textId="55546714" w:rsidR="00802FDF" w:rsidRDefault="00F00835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lastRenderedPageBreak/>
        <w:t>9.3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802FDF">
        <w:rPr>
          <w:rFonts w:asciiTheme="majorHAnsi" w:hAnsiTheme="majorHAnsi" w:cs="Times New Roman"/>
          <w:b/>
          <w:bCs/>
          <w:sz w:val="24"/>
          <w:szCs w:val="24"/>
        </w:rPr>
        <w:t xml:space="preserve">Commentary </w:t>
      </w:r>
      <w:r w:rsidR="00802FDF" w:rsidRPr="00802FDF">
        <w:rPr>
          <w:rFonts w:asciiTheme="majorHAnsi" w:eastAsiaTheme="minorEastAsia" w:hAnsiTheme="majorHAnsi"/>
          <w:b/>
          <w:sz w:val="24"/>
          <w:szCs w:val="24"/>
        </w:rPr>
        <w:t>(Secondary Source Material about the Court)</w:t>
      </w:r>
    </w:p>
    <w:p w14:paraId="73E10F70" w14:textId="77777777" w:rsidR="00802FDF" w:rsidRDefault="00802FDF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F1DB03B" w14:textId="2EA485F9" w:rsidR="00E75E7D" w:rsidRDefault="00E75E7D" w:rsidP="00E75E7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75E7D">
        <w:rPr>
          <w:rFonts w:asciiTheme="majorHAnsi" w:hAnsiTheme="majorHAnsi" w:cs="Times New Roman"/>
          <w:smallCaps/>
          <w:sz w:val="24"/>
          <w:szCs w:val="24"/>
        </w:rPr>
        <w:t>Sadat, Keenan, &amp; Sterio, International Criminal Court in a Nutshell</w:t>
      </w:r>
      <w:r>
        <w:rPr>
          <w:rFonts w:asciiTheme="majorHAnsi" w:hAnsiTheme="majorHAnsi" w:cs="Times New Roman"/>
          <w:sz w:val="24"/>
          <w:szCs w:val="24"/>
        </w:rPr>
        <w:t xml:space="preserve"> (West 2024) free digital copy available via West’s Academic Study Aids subscription  </w:t>
      </w:r>
    </w:p>
    <w:p w14:paraId="61B4C0AA" w14:textId="77777777" w:rsidR="00E75E7D" w:rsidRDefault="00E75E7D" w:rsidP="00802FDF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p w14:paraId="36C01CD5" w14:textId="20FE955C" w:rsidR="00802FDF" w:rsidRPr="00802FDF" w:rsidRDefault="00802FDF" w:rsidP="00802FDF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802FDF">
        <w:rPr>
          <w:rFonts w:asciiTheme="majorHAnsi" w:hAnsiTheme="majorHAnsi" w:cs="Times New Roman"/>
          <w:sz w:val="24"/>
          <w:szCs w:val="24"/>
        </w:rPr>
        <w:t>-The Publication Series (TOAEP) (multiple sources written about the Court, its rules of procedure, etc.)</w:t>
      </w:r>
    </w:p>
    <w:p w14:paraId="3D216023" w14:textId="4998C054" w:rsidR="00802FDF" w:rsidRPr="00802FDF" w:rsidRDefault="00000000" w:rsidP="00802FDF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hyperlink r:id="rId14" w:history="1">
        <w:r w:rsidR="00802FDF" w:rsidRPr="00802FDF">
          <w:rPr>
            <w:rStyle w:val="Hyperlink"/>
            <w:rFonts w:asciiTheme="majorHAnsi" w:hAnsiTheme="majorHAnsi" w:cs="Times New Roman"/>
            <w:sz w:val="24"/>
            <w:szCs w:val="24"/>
          </w:rPr>
          <w:t>https://toaep.org/ps/</w:t>
        </w:r>
      </w:hyperlink>
    </w:p>
    <w:p w14:paraId="23BE6463" w14:textId="77777777" w:rsidR="00802FDF" w:rsidRDefault="00802FDF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0B069FA" w14:textId="77777777" w:rsidR="00802FDF" w:rsidRDefault="00802FDF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3C5DC612" w14:textId="77777777" w:rsidR="00802FDF" w:rsidRDefault="00802FDF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2201403" w14:textId="54BEF22F" w:rsidR="00F00835" w:rsidRPr="002112A0" w:rsidRDefault="00802FDF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9.4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F00835" w:rsidRPr="002112A0">
        <w:rPr>
          <w:rFonts w:asciiTheme="majorHAnsi" w:hAnsiTheme="majorHAnsi" w:cs="Times New Roman"/>
          <w:b/>
          <w:bCs/>
          <w:sz w:val="24"/>
          <w:szCs w:val="24"/>
        </w:rPr>
        <w:t>Founding Documents &amp; Court Structure</w:t>
      </w:r>
    </w:p>
    <w:p w14:paraId="63AC7D25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B49EE46" w14:textId="77777777" w:rsidR="00F00835" w:rsidRPr="002112A0" w:rsidRDefault="00F00835" w:rsidP="00F00835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-Description of the Court</w:t>
      </w:r>
    </w:p>
    <w:p w14:paraId="0E46DA9C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  <w:t>ICC Main features—see research pdf</w:t>
      </w:r>
    </w:p>
    <w:p w14:paraId="4F3D4ACB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D6B2974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-ICC’s Homepage</w:t>
      </w:r>
    </w:p>
    <w:p w14:paraId="132253EF" w14:textId="77777777" w:rsidR="00F00835" w:rsidRPr="002112A0" w:rsidRDefault="00000000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hyperlink r:id="rId15" w:history="1">
        <w:r w:rsidR="00F00835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https://www.icc-cpi.int/</w:t>
        </w:r>
      </w:hyperlink>
    </w:p>
    <w:p w14:paraId="26FAB6FE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B4AE677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-Rome Statute</w:t>
      </w:r>
    </w:p>
    <w:p w14:paraId="03786C47" w14:textId="569D07C6" w:rsidR="00F00835" w:rsidRPr="002112A0" w:rsidRDefault="00000000" w:rsidP="00802FDF">
      <w:pPr>
        <w:tabs>
          <w:tab w:val="left" w:pos="6300"/>
        </w:tabs>
        <w:spacing w:after="0" w:line="240" w:lineRule="auto"/>
        <w:rPr>
          <w:rStyle w:val="Hyperlink"/>
          <w:rFonts w:asciiTheme="majorHAnsi" w:hAnsiTheme="majorHAnsi" w:cs="Times New Roman"/>
          <w:sz w:val="24"/>
          <w:szCs w:val="24"/>
        </w:rPr>
      </w:pPr>
      <w:hyperlink r:id="rId16" w:history="1">
        <w:r w:rsidR="00F00835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https://www.icc-cpi.int/sites/default/files/RS-Eng.pdf</w:t>
        </w:r>
      </w:hyperlink>
    </w:p>
    <w:p w14:paraId="3DDE9BD0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00C40FF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1264697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46EBB11" w14:textId="1D6DD1FF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9.</w:t>
      </w:r>
      <w:r w:rsidR="00802FDF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History</w:t>
      </w:r>
    </w:p>
    <w:p w14:paraId="270B3519" w14:textId="77777777" w:rsidR="00F00835" w:rsidRDefault="00F00835" w:rsidP="00F008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513BDC1" w14:textId="6DE21FD5" w:rsidR="00BD68D5" w:rsidRDefault="00BD68D5" w:rsidP="00F0083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 xml:space="preserve">Gary J. Bass, Judgment at Tokyo </w:t>
      </w:r>
      <w:r>
        <w:rPr>
          <w:rFonts w:asciiTheme="majorHAnsi" w:hAnsiTheme="majorHAnsi"/>
          <w:sz w:val="24"/>
          <w:szCs w:val="24"/>
        </w:rPr>
        <w:t>(Penguin Random House 2023).</w:t>
      </w:r>
    </w:p>
    <w:p w14:paraId="147455EB" w14:textId="77777777" w:rsidR="00BD68D5" w:rsidRPr="00BD68D5" w:rsidRDefault="00BD68D5" w:rsidP="00F008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400C337" w14:textId="77777777" w:rsidR="00F00835" w:rsidRPr="002112A0" w:rsidRDefault="00F00835" w:rsidP="00F00835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-Last Living Prosecutor Benjamin Ferencz (died 2023)</w:t>
      </w:r>
    </w:p>
    <w:p w14:paraId="5C4E0B97" w14:textId="77777777" w:rsidR="00F00835" w:rsidRPr="002112A0" w:rsidRDefault="00000000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7" w:history="1">
        <w:r w:rsidR="00F00835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https://benferencz.org/</w:t>
        </w:r>
      </w:hyperlink>
    </w:p>
    <w:p w14:paraId="391F8E60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AA5CFA5" w14:textId="77777777" w:rsidR="00F00835" w:rsidRPr="002112A0" w:rsidRDefault="00F00835" w:rsidP="00F00835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 xml:space="preserve">-Nuremberg Tribunals </w:t>
      </w:r>
    </w:p>
    <w:p w14:paraId="161BAD75" w14:textId="77777777" w:rsidR="00F00835" w:rsidRPr="002112A0" w:rsidRDefault="00000000" w:rsidP="00F00835">
      <w:pPr>
        <w:spacing w:after="0" w:line="240" w:lineRule="auto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  <w:hyperlink r:id="rId18" w:history="1">
        <w:r w:rsidR="00F00835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London Agreement &amp; Charter, August 8, 1945 - Robert H Jackson Center</w:t>
        </w:r>
      </w:hyperlink>
    </w:p>
    <w:p w14:paraId="3EDA240A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1A578DC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-Thomas Hobbes &amp; Social Contract Theory</w:t>
      </w:r>
    </w:p>
    <w:p w14:paraId="541A78F8" w14:textId="77777777" w:rsidR="00F00835" w:rsidRPr="002112A0" w:rsidRDefault="00000000" w:rsidP="00F00835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19" w:anchor="H2" w:history="1">
        <w:r w:rsidR="00F00835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https://www.iep.utm.edu/soc-cont/#H2</w:t>
        </w:r>
      </w:hyperlink>
    </w:p>
    <w:p w14:paraId="169FB543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F985CA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>Leila Nadya Sadat, The International Criminal Court and the Transformation of International Law: Justice for the New Millenium</w:t>
      </w:r>
      <w:r w:rsidRPr="002112A0">
        <w:rPr>
          <w:rFonts w:asciiTheme="majorHAnsi" w:hAnsiTheme="majorHAnsi" w:cs="Times New Roman"/>
          <w:sz w:val="24"/>
          <w:szCs w:val="24"/>
        </w:rPr>
        <w:t xml:space="preserve"> (Transnational Publishers, Inc. 2002).</w:t>
      </w:r>
    </w:p>
    <w:p w14:paraId="0A8E3D93" w14:textId="77777777" w:rsidR="00F00835" w:rsidRDefault="00F00835" w:rsidP="00F008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28BA8F" w14:textId="2E00947C" w:rsidR="00BD68D5" w:rsidRPr="002112A0" w:rsidRDefault="00BD68D5" w:rsidP="00F008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DCE3CE" w14:textId="77777777" w:rsidR="00F00835" w:rsidRPr="002112A0" w:rsidRDefault="00F00835" w:rsidP="00F00835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14:paraId="6E1C2089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8192BA5" w14:textId="28DAE4D2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9.</w:t>
      </w:r>
      <w:r w:rsidR="00802FDF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Victims &amp; the ICC</w:t>
      </w:r>
    </w:p>
    <w:p w14:paraId="08AC26CC" w14:textId="77777777" w:rsidR="00F00835" w:rsidRPr="002112A0" w:rsidRDefault="00F00835" w:rsidP="00F0083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4F590905" w14:textId="77777777" w:rsidR="00F00835" w:rsidRPr="002112A0" w:rsidRDefault="00F00835" w:rsidP="00F00835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-Representing Victims Before the International Criminal Court</w:t>
      </w:r>
    </w:p>
    <w:p w14:paraId="25BBE567" w14:textId="77777777" w:rsidR="00F00835" w:rsidRPr="002112A0" w:rsidRDefault="00000000" w:rsidP="00F00835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0" w:history="1">
        <w:r w:rsidR="00F00835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OPCVManualEng.pdf (icc-cpi.int)</w:t>
        </w:r>
      </w:hyperlink>
    </w:p>
    <w:bookmarkEnd w:id="0"/>
    <w:p w14:paraId="345C5911" w14:textId="5CACF834" w:rsidR="00F00835" w:rsidRPr="002112A0" w:rsidRDefault="00F00835" w:rsidP="00F00835">
      <w:pPr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sectPr w:rsidR="00F00835" w:rsidRPr="002112A0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C695" w14:textId="77777777" w:rsidR="007B749D" w:rsidRDefault="007B749D" w:rsidP="00A24EE4">
      <w:pPr>
        <w:spacing w:after="0" w:line="240" w:lineRule="auto"/>
      </w:pPr>
      <w:r>
        <w:separator/>
      </w:r>
    </w:p>
  </w:endnote>
  <w:endnote w:type="continuationSeparator" w:id="0">
    <w:p w14:paraId="467277C5" w14:textId="77777777" w:rsidR="007B749D" w:rsidRDefault="007B749D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318B" w14:textId="77777777" w:rsidR="007B749D" w:rsidRDefault="007B749D" w:rsidP="00A24EE4">
      <w:pPr>
        <w:spacing w:after="0" w:line="240" w:lineRule="auto"/>
      </w:pPr>
      <w:r>
        <w:separator/>
      </w:r>
    </w:p>
  </w:footnote>
  <w:footnote w:type="continuationSeparator" w:id="0">
    <w:p w14:paraId="75810D14" w14:textId="77777777" w:rsidR="007B749D" w:rsidRDefault="007B749D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2C80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62C50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34059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26629"/>
    <w:rsid w:val="006318AF"/>
    <w:rsid w:val="006336E8"/>
    <w:rsid w:val="00645539"/>
    <w:rsid w:val="006473C7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B749D"/>
    <w:rsid w:val="007D0F05"/>
    <w:rsid w:val="007E034C"/>
    <w:rsid w:val="007F1836"/>
    <w:rsid w:val="007F63AF"/>
    <w:rsid w:val="007F6F5E"/>
    <w:rsid w:val="00800CF3"/>
    <w:rsid w:val="00802FDF"/>
    <w:rsid w:val="0081266B"/>
    <w:rsid w:val="00812E4F"/>
    <w:rsid w:val="008134F1"/>
    <w:rsid w:val="008227E7"/>
    <w:rsid w:val="00822CAF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8E6027"/>
    <w:rsid w:val="0090653C"/>
    <w:rsid w:val="00931E3D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73C7E"/>
    <w:rsid w:val="00A76201"/>
    <w:rsid w:val="00AA1362"/>
    <w:rsid w:val="00AA3662"/>
    <w:rsid w:val="00AA703B"/>
    <w:rsid w:val="00AB474A"/>
    <w:rsid w:val="00AC6797"/>
    <w:rsid w:val="00AE7E51"/>
    <w:rsid w:val="00AF6DE0"/>
    <w:rsid w:val="00B05D09"/>
    <w:rsid w:val="00B63CE3"/>
    <w:rsid w:val="00B65D78"/>
    <w:rsid w:val="00B66B91"/>
    <w:rsid w:val="00B822B1"/>
    <w:rsid w:val="00B97F97"/>
    <w:rsid w:val="00BA1830"/>
    <w:rsid w:val="00BB0DF8"/>
    <w:rsid w:val="00BB5E87"/>
    <w:rsid w:val="00BB77F8"/>
    <w:rsid w:val="00BC29FA"/>
    <w:rsid w:val="00BD529F"/>
    <w:rsid w:val="00BD68D5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136A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5E7D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0835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tr.irmct.org/en/tribunal" TargetMode="External"/><Relationship Id="rId13" Type="http://schemas.openxmlformats.org/officeDocument/2006/relationships/hyperlink" Target="https://www.un.org/securitycouncil/content/repertoire/actions" TargetMode="External"/><Relationship Id="rId18" Type="http://schemas.openxmlformats.org/officeDocument/2006/relationships/hyperlink" Target="https://www.roberthjackson.org/article/london-agreement-charter-august-8-1945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C:\Users\carac\Documents\1L%20Textbook\Research\ad%20hoc%20tribunals.pdf" TargetMode="External"/><Relationship Id="rId12" Type="http://schemas.openxmlformats.org/officeDocument/2006/relationships/hyperlink" Target="http://hrlibrary.umn.edu/instree/GAres3314.html" TargetMode="External"/><Relationship Id="rId17" Type="http://schemas.openxmlformats.org/officeDocument/2006/relationships/hyperlink" Target="https://benferencz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c-cpi.int/sites/default/files/RS-Eng.pdf" TargetMode="External"/><Relationship Id="rId20" Type="http://schemas.openxmlformats.org/officeDocument/2006/relationships/hyperlink" Target="https://www.icc-cpi.int/iccdocs/PIDS/OPCV/OPCVManualEn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arac\Documents\1L%20Textbook\Research\GRave%20Crimes%20Weak%20Evidenc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c-cpi.i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ty.org/x/cases/tadic/cis/en/cis_tadic_en.pdf" TargetMode="External"/><Relationship Id="rId19" Type="http://schemas.openxmlformats.org/officeDocument/2006/relationships/hyperlink" Target="https://www.iep.utm.edu/soc-co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y.org/en" TargetMode="External"/><Relationship Id="rId14" Type="http://schemas.openxmlformats.org/officeDocument/2006/relationships/hyperlink" Target="https://toaep.org/p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6</cp:revision>
  <dcterms:created xsi:type="dcterms:W3CDTF">2023-08-03T21:46:00Z</dcterms:created>
  <dcterms:modified xsi:type="dcterms:W3CDTF">2024-02-01T03:21:00Z</dcterms:modified>
</cp:coreProperties>
</file>